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D3" w:rsidRPr="00AE13BE" w:rsidRDefault="0001034A">
      <w:pPr>
        <w:rPr>
          <w:b/>
          <w:bCs/>
        </w:rPr>
      </w:pPr>
      <w:r w:rsidRPr="00AE13BE">
        <w:rPr>
          <w:b/>
          <w:bCs/>
        </w:rPr>
        <w:t>PRAVIDLA A PODMÍNKY ANKETY O PŘECHODU NA DVB-T2</w:t>
      </w:r>
    </w:p>
    <w:p w:rsidR="0001034A" w:rsidRDefault="0001034A" w:rsidP="0001034A">
      <w:pPr>
        <w:pStyle w:val="Odstavecseseznamem"/>
        <w:numPr>
          <w:ilvl w:val="0"/>
          <w:numId w:val="2"/>
        </w:numPr>
      </w:pPr>
      <w:r>
        <w:t>Vyhlašovatelem je</w:t>
      </w:r>
      <w:r w:rsidR="00AE13BE">
        <w:t xml:space="preserve"> společnost </w:t>
      </w:r>
      <w:r>
        <w:t>TAKTIQ</w:t>
      </w:r>
      <w:r w:rsidR="00AE13BE">
        <w:t xml:space="preserve"> Communications, s.r.o.</w:t>
      </w:r>
      <w:r>
        <w:t>,</w:t>
      </w:r>
      <w:r w:rsidR="00AE13BE">
        <w:t xml:space="preserve"> </w:t>
      </w:r>
      <w:r>
        <w:t>I</w:t>
      </w:r>
      <w:r w:rsidR="00AE13BE">
        <w:t xml:space="preserve">Č </w:t>
      </w:r>
      <w:r w:rsidR="00AE13BE" w:rsidRPr="00AE13BE">
        <w:t>02517116</w:t>
      </w:r>
      <w:r w:rsidR="00AE13BE">
        <w:t xml:space="preserve">, </w:t>
      </w:r>
      <w:r>
        <w:t>se sídle</w:t>
      </w:r>
      <w:r w:rsidR="00AE13BE">
        <w:t xml:space="preserve">m </w:t>
      </w:r>
      <w:r w:rsidR="00AE13BE" w:rsidRPr="00AE13BE">
        <w:t>Malá Štupartská 634/7, 110 00 Praha 1</w:t>
      </w:r>
      <w:r w:rsidR="00AE13BE">
        <w:t xml:space="preserve"> </w:t>
      </w:r>
      <w:r>
        <w:t xml:space="preserve">pořádá na webových stránkách </w:t>
      </w:r>
      <w:hyperlink r:id="rId5" w:history="1">
        <w:r w:rsidR="00AE13BE" w:rsidRPr="00924EC4">
          <w:rPr>
            <w:rStyle w:val="Hypertextovodkaz"/>
          </w:rPr>
          <w:t>www.televizniweb.cz</w:t>
        </w:r>
      </w:hyperlink>
      <w:r w:rsidR="00AE13BE">
        <w:t xml:space="preserve"> </w:t>
      </w:r>
      <w:r>
        <w:t xml:space="preserve"> soutěž o věcné ceny pod názvem Anketa o přechodu na DVB-T2</w:t>
      </w:r>
      <w:r w:rsidR="002E438F">
        <w:t xml:space="preserve"> (dále jen </w:t>
      </w:r>
      <w:r w:rsidR="00A61C57">
        <w:t xml:space="preserve">Soutěž nebo </w:t>
      </w:r>
      <w:r w:rsidR="002E438F">
        <w:t xml:space="preserve">Anketa) </w:t>
      </w:r>
    </w:p>
    <w:p w:rsidR="0001034A" w:rsidRDefault="0001034A" w:rsidP="0001034A">
      <w:pPr>
        <w:pStyle w:val="Odstavecseseznamem"/>
        <w:numPr>
          <w:ilvl w:val="0"/>
          <w:numId w:val="2"/>
        </w:numPr>
      </w:pPr>
      <w:r>
        <w:t>Doba trvání soutěže je od 2</w:t>
      </w:r>
      <w:r w:rsidR="00AE13BE">
        <w:t>9</w:t>
      </w:r>
      <w:r>
        <w:t>.11.2019 do 10.12.2019</w:t>
      </w:r>
      <w:r w:rsidR="00D50F35">
        <w:t xml:space="preserve"> 23:59:59</w:t>
      </w:r>
    </w:p>
    <w:p w:rsidR="00A61C57" w:rsidRDefault="0001034A" w:rsidP="0001034A">
      <w:pPr>
        <w:pStyle w:val="Odstavecseseznamem"/>
        <w:numPr>
          <w:ilvl w:val="0"/>
          <w:numId w:val="2"/>
        </w:numPr>
      </w:pPr>
      <w:r>
        <w:t xml:space="preserve">Soutěže se může zúčastnit každá fyzická osoba, která je čtenářem webu </w:t>
      </w:r>
      <w:hyperlink r:id="rId6" w:history="1">
        <w:r w:rsidR="00AE13BE" w:rsidRPr="00924EC4">
          <w:rPr>
            <w:rStyle w:val="Hypertextovodkaz"/>
          </w:rPr>
          <w:t>www.televizniweb.cz</w:t>
        </w:r>
      </w:hyperlink>
      <w:r w:rsidR="00AE13BE">
        <w:t xml:space="preserve"> </w:t>
      </w:r>
      <w:r w:rsidR="002E438F">
        <w:t xml:space="preserve"> (</w:t>
      </w:r>
      <w:r w:rsidR="00AE13BE">
        <w:t xml:space="preserve">dále </w:t>
      </w:r>
      <w:r w:rsidR="002E438F">
        <w:t xml:space="preserve">TW) a v době trvání soutěže odešle vyplněný anketní formulář, odpoví v něm </w:t>
      </w:r>
      <w:r w:rsidR="00A61C57">
        <w:t>s</w:t>
      </w:r>
      <w:r w:rsidR="002E438F">
        <w:t xml:space="preserve">právně na soutěžní otázky a vyplní veškeré povinné údaje požadované pro účast v Anketě. </w:t>
      </w:r>
    </w:p>
    <w:p w:rsidR="00A61C57" w:rsidRDefault="00A61C57" w:rsidP="00A61C57">
      <w:pPr>
        <w:pStyle w:val="Odstavecseseznamem"/>
        <w:numPr>
          <w:ilvl w:val="0"/>
          <w:numId w:val="2"/>
        </w:numPr>
      </w:pPr>
      <w:r>
        <w:t>Ze soutěže jsou vyloučeny osoby redakce TW, zaměstnanci vyhlašovatele, osoby těmto osobám blízké ve smyslu §22 zák. č. 89/2012 Sb., občanského zákoníku, v platném znění</w:t>
      </w:r>
      <w:r w:rsidRPr="00A61C57">
        <w:t xml:space="preserve"> </w:t>
      </w:r>
      <w:r>
        <w:t>a dále jakékoli další osoby, které se svou činností podílí na této soutěži.</w:t>
      </w:r>
    </w:p>
    <w:p w:rsidR="00A61C57" w:rsidRDefault="002E438F" w:rsidP="0001034A">
      <w:pPr>
        <w:pStyle w:val="Odstavecseseznamem"/>
        <w:numPr>
          <w:ilvl w:val="0"/>
          <w:numId w:val="2"/>
        </w:numPr>
      </w:pPr>
      <w:r>
        <w:t xml:space="preserve">Soutěžící se smí zúčastnit pouze jednou. </w:t>
      </w:r>
      <w:r w:rsidR="00A61C57">
        <w:t xml:space="preserve">V případě, že se Ankety zúčastní vícekrát, bude soutěžící ze soutěže automaticky vyřazen. </w:t>
      </w:r>
    </w:p>
    <w:p w:rsidR="00A61C57" w:rsidRDefault="00A61C57" w:rsidP="0001034A">
      <w:pPr>
        <w:pStyle w:val="Odstavecseseznamem"/>
        <w:numPr>
          <w:ilvl w:val="0"/>
          <w:numId w:val="2"/>
        </w:numPr>
      </w:pPr>
      <w:r>
        <w:t>Vyhlašovatel si vyhrazuje právo Anketu kdykoli ukončit, změnit či zrušit.</w:t>
      </w:r>
    </w:p>
    <w:p w:rsidR="00A61C57" w:rsidRDefault="00A61C57" w:rsidP="0001034A">
      <w:pPr>
        <w:pStyle w:val="Odstavecseseznamem"/>
        <w:numPr>
          <w:ilvl w:val="0"/>
          <w:numId w:val="2"/>
        </w:numPr>
      </w:pPr>
      <w:r>
        <w:t xml:space="preserve"> Sout</w:t>
      </w:r>
      <w:r w:rsidR="00193D02">
        <w:t xml:space="preserve">ěží se celkem o 15 věcných cen </w:t>
      </w:r>
      <w:r w:rsidR="00946FC6">
        <w:t>v přibližné ceně 29 000 Kč na maloobchodním trhu.</w:t>
      </w:r>
    </w:p>
    <w:p w:rsidR="00A61C57" w:rsidRDefault="00193D02" w:rsidP="00193D02">
      <w:pPr>
        <w:pStyle w:val="Odstavecseseznamem"/>
        <w:numPr>
          <w:ilvl w:val="1"/>
          <w:numId w:val="2"/>
        </w:numPr>
      </w:pPr>
      <w:r>
        <w:t>Mimořádná cena je televizor TCL 32ES580</w:t>
      </w:r>
    </w:p>
    <w:p w:rsidR="00193D02" w:rsidRDefault="00193D02" w:rsidP="00193D02">
      <w:pPr>
        <w:pStyle w:val="Odstavecseseznamem"/>
        <w:numPr>
          <w:ilvl w:val="1"/>
          <w:numId w:val="2"/>
        </w:numPr>
      </w:pPr>
      <w:r>
        <w:t xml:space="preserve"> 4 ks set-top boxů </w:t>
      </w:r>
      <w:proofErr w:type="spellStart"/>
      <w:r>
        <w:t>Techni</w:t>
      </w:r>
      <w:r w:rsidR="00AE13BE">
        <w:t>S</w:t>
      </w:r>
      <w:r>
        <w:t>at</w:t>
      </w:r>
      <w:proofErr w:type="spellEnd"/>
      <w:r>
        <w:t xml:space="preserve"> </w:t>
      </w:r>
    </w:p>
    <w:p w:rsidR="00193D02" w:rsidRDefault="00193D02" w:rsidP="00193D02">
      <w:pPr>
        <w:pStyle w:val="Odstavecseseznamem"/>
        <w:numPr>
          <w:ilvl w:val="1"/>
          <w:numId w:val="2"/>
        </w:numPr>
      </w:pPr>
      <w:r>
        <w:t xml:space="preserve"> </w:t>
      </w:r>
      <w:r w:rsidR="00946FC6">
        <w:t xml:space="preserve"> 2 ks hybridních set-top boxů Tesla</w:t>
      </w:r>
    </w:p>
    <w:p w:rsidR="00946FC6" w:rsidRDefault="00946FC6" w:rsidP="00193D02">
      <w:pPr>
        <w:pStyle w:val="Odstavecseseznamem"/>
        <w:numPr>
          <w:ilvl w:val="1"/>
          <w:numId w:val="2"/>
        </w:numPr>
      </w:pPr>
      <w:r>
        <w:t xml:space="preserve"> 5  ks DVB-T2 ověřených STB Tesla</w:t>
      </w:r>
    </w:p>
    <w:p w:rsidR="00946FC6" w:rsidRDefault="00946FC6" w:rsidP="00193D02">
      <w:pPr>
        <w:pStyle w:val="Odstavecseseznamem"/>
        <w:numPr>
          <w:ilvl w:val="1"/>
          <w:numId w:val="2"/>
        </w:numPr>
      </w:pPr>
      <w:r>
        <w:t xml:space="preserve"> 3 set-top boxy Phillips, </w:t>
      </w:r>
      <w:proofErr w:type="spellStart"/>
      <w:r>
        <w:t>Strong</w:t>
      </w:r>
      <w:proofErr w:type="spellEnd"/>
      <w:r>
        <w:t>, a Thomson</w:t>
      </w:r>
    </w:p>
    <w:p w:rsidR="00A61C57" w:rsidRDefault="00946FC6" w:rsidP="0001034A">
      <w:pPr>
        <w:pStyle w:val="Odstavecseseznamem"/>
        <w:numPr>
          <w:ilvl w:val="0"/>
          <w:numId w:val="2"/>
        </w:numPr>
      </w:pPr>
      <w:r>
        <w:t>Pravidla soutěžní Ankety</w:t>
      </w:r>
    </w:p>
    <w:p w:rsidR="00946FC6" w:rsidRDefault="00273CB3" w:rsidP="00946FC6">
      <w:pPr>
        <w:pStyle w:val="Odstavecseseznamem"/>
        <w:numPr>
          <w:ilvl w:val="1"/>
          <w:numId w:val="2"/>
        </w:numPr>
      </w:pPr>
      <w:r>
        <w:t xml:space="preserve"> Soutěž spočívá v zodpovězení všech znalostních otázek o DVB-T2 uvedených v anketním formuláři zveřejněném na webu TW a jeho odeslání v </w:t>
      </w:r>
      <w:r w:rsidR="00AE13BE">
        <w:t>d</w:t>
      </w:r>
      <w:r>
        <w:t>obě trvání Soutěže.</w:t>
      </w:r>
      <w:r w:rsidR="00D50F35">
        <w:t xml:space="preserve"> </w:t>
      </w:r>
    </w:p>
    <w:p w:rsidR="00273CB3" w:rsidRDefault="00273CB3" w:rsidP="00946FC6">
      <w:pPr>
        <w:pStyle w:val="Odstavecseseznamem"/>
        <w:numPr>
          <w:ilvl w:val="1"/>
          <w:numId w:val="2"/>
        </w:numPr>
      </w:pPr>
      <w:r>
        <w:t xml:space="preserve"> Soutěžící, kteří správně odpověděli na znalostní otázky a vyplnili další povinné kolonky</w:t>
      </w:r>
      <w:r w:rsidR="00D50F35">
        <w:t>, budou zařazeni do slosování o výše uvedené ceny.</w:t>
      </w:r>
    </w:p>
    <w:p w:rsidR="00D50F35" w:rsidRDefault="00D50F35" w:rsidP="00946FC6">
      <w:pPr>
        <w:pStyle w:val="Odstavecseseznamem"/>
        <w:numPr>
          <w:ilvl w:val="1"/>
          <w:numId w:val="2"/>
        </w:numPr>
      </w:pPr>
      <w:r>
        <w:t>Losování provede Redakce TW v pořadí podle jejich maloobchodních cen do pěti dnů po ukončení Soutěže</w:t>
      </w:r>
      <w:r w:rsidR="00AE13BE">
        <w:t>.</w:t>
      </w:r>
    </w:p>
    <w:p w:rsidR="00D50F35" w:rsidRDefault="00D50F35" w:rsidP="00946FC6">
      <w:pPr>
        <w:pStyle w:val="Odstavecseseznamem"/>
        <w:numPr>
          <w:ilvl w:val="1"/>
          <w:numId w:val="2"/>
        </w:numPr>
      </w:pPr>
      <w:r>
        <w:t>Maximální počet výherců je 15.</w:t>
      </w:r>
    </w:p>
    <w:p w:rsidR="00D50F35" w:rsidRDefault="00D50F35" w:rsidP="00946FC6">
      <w:pPr>
        <w:pStyle w:val="Odstavecseseznamem"/>
        <w:numPr>
          <w:ilvl w:val="1"/>
          <w:numId w:val="2"/>
        </w:numPr>
      </w:pPr>
      <w:r>
        <w:t>Každý soutěžící má nárok pouze na jednu výhru</w:t>
      </w:r>
    </w:p>
    <w:p w:rsidR="00D50F35" w:rsidRDefault="00D50F35" w:rsidP="00946FC6">
      <w:pPr>
        <w:pStyle w:val="Odstavecseseznamem"/>
        <w:numPr>
          <w:ilvl w:val="1"/>
          <w:numId w:val="2"/>
        </w:numPr>
      </w:pPr>
      <w:r>
        <w:t xml:space="preserve">Výherci budou </w:t>
      </w:r>
      <w:r w:rsidR="004D0990">
        <w:t>vyhlašovatelem po</w:t>
      </w:r>
      <w:r>
        <w:t xml:space="preserve"> zveřejnění správných </w:t>
      </w:r>
      <w:r w:rsidR="004D0990">
        <w:t>odpověd</w:t>
      </w:r>
      <w:r w:rsidR="00AE13BE">
        <w:t>í</w:t>
      </w:r>
      <w:r>
        <w:t xml:space="preserve"> na webových stránkách </w:t>
      </w:r>
      <w:r w:rsidR="002D7348">
        <w:t xml:space="preserve">TW </w:t>
      </w:r>
      <w:r>
        <w:t xml:space="preserve">kontaktováni na e-mailové adrese, </w:t>
      </w:r>
      <w:r w:rsidR="002D7348">
        <w:t xml:space="preserve">kterou </w:t>
      </w:r>
      <w:r w:rsidR="00AE13BE">
        <w:t>u</w:t>
      </w:r>
      <w:r w:rsidR="002D7348">
        <w:t xml:space="preserve">vedli v anketním formuláři </w:t>
      </w:r>
      <w:r>
        <w:t xml:space="preserve">do soutěže a vyzváni k přebrání výhry (osobně nebo přepravní službou). </w:t>
      </w:r>
      <w:r w:rsidR="002D7348">
        <w:t xml:space="preserve">Výhry jsou zasílány pouze na adresy na území České republiky. </w:t>
      </w:r>
      <w:r>
        <w:t>Neozve-li se výherce do 3 dnů od oznámení výh</w:t>
      </w:r>
      <w:r w:rsidR="002D7348">
        <w:t xml:space="preserve">ry, výhra propadá </w:t>
      </w:r>
      <w:r w:rsidR="004D0990">
        <w:t>vyhlašovateli Soutěže</w:t>
      </w:r>
      <w:r>
        <w:t>.</w:t>
      </w:r>
    </w:p>
    <w:p w:rsidR="001A23F9" w:rsidRDefault="00B03404" w:rsidP="0001034A">
      <w:pPr>
        <w:pStyle w:val="Odstavecseseznamem"/>
        <w:numPr>
          <w:ilvl w:val="0"/>
          <w:numId w:val="2"/>
        </w:numPr>
      </w:pPr>
      <w:r>
        <w:t xml:space="preserve">Vyhlašovatel soutěžícího informuje o tom, že v souladu se zákonem č. 101/2000 Sb., o ochraně osobních údajů ve znění pozdějších předpisů a nařízení (EU) 2016/679 (GDPR) o ochraně fyzických osob v souvislosti se zpracováním osobních údajů a o volném pohybu těchto údajů (dále jen předpisy o ochraně osobních údajů) zpracovává soutěžícím poskytnuté osobní údaje jako správce těchto údajů pro účely organizování soutěže, plnění jejích podmínek a předání Výhry. </w:t>
      </w:r>
    </w:p>
    <w:p w:rsidR="001A23F9" w:rsidRDefault="001A23F9" w:rsidP="0001034A">
      <w:pPr>
        <w:pStyle w:val="Odstavecseseznamem"/>
        <w:numPr>
          <w:ilvl w:val="0"/>
          <w:numId w:val="2"/>
        </w:numPr>
      </w:pPr>
      <w:r>
        <w:t>Vyhlašovatel nenese odpovědnost za</w:t>
      </w:r>
    </w:p>
    <w:p w:rsidR="002752A6" w:rsidRDefault="002752A6" w:rsidP="001A23F9">
      <w:pPr>
        <w:pStyle w:val="Odstavecseseznamem"/>
        <w:numPr>
          <w:ilvl w:val="1"/>
          <w:numId w:val="2"/>
        </w:numPr>
      </w:pPr>
      <w:r>
        <w:t xml:space="preserve">vady výher ani za škodu jimi případně způsobenou </w:t>
      </w:r>
      <w:proofErr w:type="gramStart"/>
      <w:r>
        <w:t>nebo  za</w:t>
      </w:r>
      <w:proofErr w:type="gramEnd"/>
      <w:r>
        <w:t xml:space="preserve"> ztrátu či poškození během přepravy</w:t>
      </w:r>
    </w:p>
    <w:p w:rsidR="001A23F9" w:rsidRDefault="001A23F9" w:rsidP="001A23F9">
      <w:pPr>
        <w:pStyle w:val="Odstavecseseznamem"/>
        <w:numPr>
          <w:ilvl w:val="1"/>
          <w:numId w:val="2"/>
        </w:numPr>
      </w:pPr>
      <w:r>
        <w:lastRenderedPageBreak/>
        <w:t>uvedení nesprávných či nepřesných info</w:t>
      </w:r>
      <w:r w:rsidR="0045036F">
        <w:t>rmací v souvislosti se S</w:t>
      </w:r>
      <w:r>
        <w:t>outěží, ať už byly způsobené lidským faktorem či technickou vadou,</w:t>
      </w:r>
    </w:p>
    <w:p w:rsidR="001A23F9" w:rsidRDefault="001A23F9" w:rsidP="001A23F9">
      <w:pPr>
        <w:pStyle w:val="Odstavecseseznamem"/>
        <w:numPr>
          <w:ilvl w:val="1"/>
          <w:numId w:val="2"/>
        </w:numPr>
      </w:pPr>
      <w:r>
        <w:t>jakékoli technické či telekomunikační obtí</w:t>
      </w:r>
      <w:r w:rsidR="0045036F">
        <w:t>že či závady vzniklé v průběhu S</w:t>
      </w:r>
      <w:r>
        <w:t>outěže, rychlost technického připojení či jiné případné nedostatky</w:t>
      </w:r>
    </w:p>
    <w:p w:rsidR="00946FC6" w:rsidRPr="00AE13BE" w:rsidRDefault="001A23F9" w:rsidP="001A23F9">
      <w:pPr>
        <w:pStyle w:val="Odstavecseseznamem"/>
        <w:numPr>
          <w:ilvl w:val="1"/>
          <w:numId w:val="2"/>
        </w:numPr>
        <w:rPr>
          <w:rFonts w:cstheme="minorHAnsi"/>
        </w:rPr>
      </w:pPr>
      <w:r>
        <w:t>jakýkoliv úmyslný pokus poškodit jakoukoliv internetovou strán</w:t>
      </w:r>
      <w:r w:rsidR="0045036F">
        <w:t>ku nebo narušit legitimní chod S</w:t>
      </w:r>
      <w:r>
        <w:t xml:space="preserve">outěže a upozorňuje, </w:t>
      </w:r>
      <w:r w:rsidR="0045036F">
        <w:t xml:space="preserve">že </w:t>
      </w:r>
      <w:r>
        <w:t xml:space="preserve">takový pokus může být kvalifikován jako porušení platných právních předpisů, který může vést k vyloučení soutěžícího ze soutěže </w:t>
      </w:r>
      <w:r w:rsidRPr="00AE13BE">
        <w:rPr>
          <w:rFonts w:cstheme="minorHAnsi"/>
        </w:rPr>
        <w:t>a může rovněž zakládat právo vyhlašovatele na náhradu způsobené škody</w:t>
      </w:r>
      <w:r w:rsidR="00946FC6" w:rsidRPr="00AE13BE">
        <w:rPr>
          <w:rFonts w:cstheme="minorHAnsi"/>
        </w:rPr>
        <w:t xml:space="preserve"> </w:t>
      </w:r>
    </w:p>
    <w:p w:rsidR="004D0990" w:rsidRPr="00AE13BE" w:rsidRDefault="004D0990" w:rsidP="0001034A">
      <w:pPr>
        <w:pStyle w:val="Odstavecseseznamem"/>
        <w:numPr>
          <w:ilvl w:val="0"/>
          <w:numId w:val="2"/>
        </w:numPr>
        <w:rPr>
          <w:rFonts w:cstheme="minorHAnsi"/>
        </w:rPr>
      </w:pPr>
      <w:r w:rsidRPr="00AE13BE">
        <w:rPr>
          <w:rFonts w:eastAsia="Times New Roman" w:cstheme="minorHAnsi"/>
          <w:lang w:eastAsia="cs-CZ"/>
        </w:rPr>
        <w:t>Účastí v Anketě uděluje soutěžící pro případ, že se stane výhercem, souhlas s uveřejněním svého jména, příjmení a obce, v níž má trvalé bydliště na webu TW.</w:t>
      </w:r>
    </w:p>
    <w:p w:rsidR="00A61C57" w:rsidRPr="00AE13BE" w:rsidRDefault="00A61C57" w:rsidP="0001034A">
      <w:pPr>
        <w:pStyle w:val="Odstavecseseznamem"/>
        <w:numPr>
          <w:ilvl w:val="0"/>
          <w:numId w:val="2"/>
        </w:numPr>
        <w:rPr>
          <w:rFonts w:cstheme="minorHAnsi"/>
        </w:rPr>
      </w:pPr>
      <w:r w:rsidRPr="00AE13BE">
        <w:rPr>
          <w:rFonts w:cstheme="minorHAnsi"/>
        </w:rPr>
        <w:t>Okamžikem zaškrtnutí souhlasu a odeslání odpovědi na webu vyhlašovatele (TW) uděluje s</w:t>
      </w:r>
      <w:r w:rsidR="002D7348" w:rsidRPr="00AE13BE">
        <w:rPr>
          <w:rFonts w:cstheme="minorHAnsi"/>
        </w:rPr>
        <w:t>outěžící svůj souhlas s těmito P</w:t>
      </w:r>
      <w:r w:rsidRPr="00AE13BE">
        <w:rPr>
          <w:rFonts w:cstheme="minorHAnsi"/>
        </w:rPr>
        <w:t>ravidly</w:t>
      </w:r>
      <w:r w:rsidR="002D7348" w:rsidRPr="00AE13BE">
        <w:rPr>
          <w:rFonts w:cstheme="minorHAnsi"/>
        </w:rPr>
        <w:t xml:space="preserve"> a </w:t>
      </w:r>
      <w:r w:rsidR="00025A60" w:rsidRPr="00AE13BE">
        <w:rPr>
          <w:rFonts w:cstheme="minorHAnsi"/>
        </w:rPr>
        <w:t>podmínkami Ankety</w:t>
      </w:r>
      <w:r w:rsidRPr="00AE13BE">
        <w:rPr>
          <w:rFonts w:cstheme="minorHAnsi"/>
        </w:rPr>
        <w:t>, která se zavazuje současně dodržovat.</w:t>
      </w:r>
      <w:r w:rsidR="004D0990" w:rsidRPr="00AE13BE">
        <w:rPr>
          <w:rFonts w:cstheme="minorHAnsi"/>
        </w:rPr>
        <w:t xml:space="preserve"> </w:t>
      </w:r>
    </w:p>
    <w:p w:rsidR="002E438F" w:rsidRDefault="0045036F" w:rsidP="0045036F">
      <w:pPr>
        <w:ind w:left="360"/>
      </w:pPr>
      <w:r>
        <w:t>V Praze dne 2</w:t>
      </w:r>
      <w:r w:rsidR="00AE13BE">
        <w:t>8</w:t>
      </w:r>
      <w:bookmarkStart w:id="0" w:name="_GoBack"/>
      <w:bookmarkEnd w:id="0"/>
      <w:r>
        <w:t>. 11. 2019</w:t>
      </w:r>
      <w:r w:rsidR="00A61C57">
        <w:br/>
      </w:r>
    </w:p>
    <w:p w:rsidR="0001034A" w:rsidRDefault="0001034A"/>
    <w:sectPr w:rsidR="0001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42D8C"/>
    <w:multiLevelType w:val="multilevel"/>
    <w:tmpl w:val="2B3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D121C"/>
    <w:multiLevelType w:val="multilevel"/>
    <w:tmpl w:val="B998B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4A"/>
    <w:rsid w:val="0000263B"/>
    <w:rsid w:val="000044D3"/>
    <w:rsid w:val="0001034A"/>
    <w:rsid w:val="0002140E"/>
    <w:rsid w:val="00025A60"/>
    <w:rsid w:val="0004372F"/>
    <w:rsid w:val="00057264"/>
    <w:rsid w:val="00083CE5"/>
    <w:rsid w:val="000F0E16"/>
    <w:rsid w:val="00117C81"/>
    <w:rsid w:val="00124962"/>
    <w:rsid w:val="001259B3"/>
    <w:rsid w:val="00143921"/>
    <w:rsid w:val="001868F0"/>
    <w:rsid w:val="00193D02"/>
    <w:rsid w:val="001A1E3B"/>
    <w:rsid w:val="001A23F9"/>
    <w:rsid w:val="001C00D0"/>
    <w:rsid w:val="00271EC5"/>
    <w:rsid w:val="00273CB3"/>
    <w:rsid w:val="002752A6"/>
    <w:rsid w:val="0028745E"/>
    <w:rsid w:val="00292D44"/>
    <w:rsid w:val="002D7348"/>
    <w:rsid w:val="002E438F"/>
    <w:rsid w:val="00323DCC"/>
    <w:rsid w:val="00340D65"/>
    <w:rsid w:val="00351BFF"/>
    <w:rsid w:val="0035211C"/>
    <w:rsid w:val="00380C56"/>
    <w:rsid w:val="003E243C"/>
    <w:rsid w:val="00405F3C"/>
    <w:rsid w:val="0045036F"/>
    <w:rsid w:val="00452C1A"/>
    <w:rsid w:val="00487C1C"/>
    <w:rsid w:val="004B375B"/>
    <w:rsid w:val="004D0990"/>
    <w:rsid w:val="00525AA8"/>
    <w:rsid w:val="00576531"/>
    <w:rsid w:val="00583827"/>
    <w:rsid w:val="005875C3"/>
    <w:rsid w:val="005A728D"/>
    <w:rsid w:val="005C7DEC"/>
    <w:rsid w:val="005D493C"/>
    <w:rsid w:val="005E5F0B"/>
    <w:rsid w:val="005F14E4"/>
    <w:rsid w:val="0060426D"/>
    <w:rsid w:val="00615BFF"/>
    <w:rsid w:val="00637DF9"/>
    <w:rsid w:val="00672D51"/>
    <w:rsid w:val="0069262D"/>
    <w:rsid w:val="00694392"/>
    <w:rsid w:val="00695763"/>
    <w:rsid w:val="006B4A6F"/>
    <w:rsid w:val="00714730"/>
    <w:rsid w:val="00777D25"/>
    <w:rsid w:val="007A4499"/>
    <w:rsid w:val="007D0BF0"/>
    <w:rsid w:val="008A4F1C"/>
    <w:rsid w:val="008B27C6"/>
    <w:rsid w:val="008C7F87"/>
    <w:rsid w:val="008F66E1"/>
    <w:rsid w:val="00904F8B"/>
    <w:rsid w:val="00922FDC"/>
    <w:rsid w:val="00923C76"/>
    <w:rsid w:val="00936494"/>
    <w:rsid w:val="00940976"/>
    <w:rsid w:val="00946FC6"/>
    <w:rsid w:val="00957706"/>
    <w:rsid w:val="009A5653"/>
    <w:rsid w:val="009B553B"/>
    <w:rsid w:val="009C6312"/>
    <w:rsid w:val="009D6BC6"/>
    <w:rsid w:val="009F42B4"/>
    <w:rsid w:val="00A26FED"/>
    <w:rsid w:val="00A34761"/>
    <w:rsid w:val="00A53D5E"/>
    <w:rsid w:val="00A61C57"/>
    <w:rsid w:val="00A7420F"/>
    <w:rsid w:val="00A76F58"/>
    <w:rsid w:val="00A83DAB"/>
    <w:rsid w:val="00AA1D76"/>
    <w:rsid w:val="00AB07DD"/>
    <w:rsid w:val="00AE1073"/>
    <w:rsid w:val="00AE13BE"/>
    <w:rsid w:val="00B03404"/>
    <w:rsid w:val="00B13553"/>
    <w:rsid w:val="00B21767"/>
    <w:rsid w:val="00B27999"/>
    <w:rsid w:val="00B32730"/>
    <w:rsid w:val="00B41484"/>
    <w:rsid w:val="00B82D8A"/>
    <w:rsid w:val="00B84873"/>
    <w:rsid w:val="00BA0450"/>
    <w:rsid w:val="00BA3EBF"/>
    <w:rsid w:val="00C05DCD"/>
    <w:rsid w:val="00C55159"/>
    <w:rsid w:val="00C95CD9"/>
    <w:rsid w:val="00CE447C"/>
    <w:rsid w:val="00D27919"/>
    <w:rsid w:val="00D50F35"/>
    <w:rsid w:val="00D80FDC"/>
    <w:rsid w:val="00DF3E4F"/>
    <w:rsid w:val="00DF4BB0"/>
    <w:rsid w:val="00E02D50"/>
    <w:rsid w:val="00E504CF"/>
    <w:rsid w:val="00E74D62"/>
    <w:rsid w:val="00F326A3"/>
    <w:rsid w:val="00F6377B"/>
    <w:rsid w:val="00FB1269"/>
    <w:rsid w:val="00FB5D1A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3D22"/>
  <w15:docId w15:val="{6CBAA2DD-790B-4B8C-9C0C-C2F627A5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034A"/>
    <w:rPr>
      <w:b/>
      <w:bCs/>
    </w:rPr>
  </w:style>
  <w:style w:type="paragraph" w:styleId="Odstavecseseznamem">
    <w:name w:val="List Paragraph"/>
    <w:basedOn w:val="Normln"/>
    <w:uiPriority w:val="34"/>
    <w:qFormat/>
    <w:rsid w:val="000103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13B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vizniweb.cz" TargetMode="External"/><Relationship Id="rId5" Type="http://schemas.openxmlformats.org/officeDocument/2006/relationships/hyperlink" Target="http://www.televizniwe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VAUD</dc:creator>
  <cp:lastModifiedBy>Jan Potůček</cp:lastModifiedBy>
  <cp:revision>2</cp:revision>
  <dcterms:created xsi:type="dcterms:W3CDTF">2019-11-28T09:40:00Z</dcterms:created>
  <dcterms:modified xsi:type="dcterms:W3CDTF">2019-11-28T09:40:00Z</dcterms:modified>
</cp:coreProperties>
</file>